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44" w:rsidRDefault="00CC2F44"/>
    <w:p w:rsidR="00CC2F44" w:rsidRPr="00A82E88" w:rsidRDefault="00CC2F44" w:rsidP="00A82E88">
      <w:pPr>
        <w:jc w:val="center"/>
        <w:rPr>
          <w:rFonts w:ascii="Century Gothic" w:hAnsi="Century Gothic"/>
          <w:sz w:val="24"/>
          <w:szCs w:val="24"/>
        </w:rPr>
      </w:pPr>
      <w:r w:rsidRPr="00A82E88">
        <w:rPr>
          <w:rFonts w:ascii="Century Gothic" w:hAnsi="Century Gothic"/>
          <w:sz w:val="24"/>
          <w:szCs w:val="24"/>
        </w:rPr>
        <w:t xml:space="preserve">Nota Informativa - Venda de Tabaco – </w:t>
      </w:r>
      <w:r w:rsidRPr="00A82E88">
        <w:rPr>
          <w:rFonts w:ascii="Century Gothic" w:hAnsi="Century Gothic"/>
          <w:b/>
          <w:sz w:val="24"/>
          <w:szCs w:val="24"/>
        </w:rPr>
        <w:t>Obrigação de Registo</w:t>
      </w:r>
      <w:r w:rsidR="00A82E88">
        <w:rPr>
          <w:rFonts w:ascii="Century Gothic" w:hAnsi="Century Gothic"/>
          <w:b/>
          <w:sz w:val="24"/>
          <w:szCs w:val="24"/>
        </w:rPr>
        <w:t>!</w:t>
      </w:r>
    </w:p>
    <w:p w:rsidR="008953FA" w:rsidRPr="00A82E88" w:rsidRDefault="00266E8E" w:rsidP="00A82E8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bookmarkStart w:id="0" w:name="_GoBack"/>
      <w:bookmarkEnd w:id="0"/>
      <w:r w:rsidR="00CC2F44" w:rsidRPr="00A82E88">
        <w:rPr>
          <w:rFonts w:ascii="Century Gothic" w:hAnsi="Century Gothic"/>
        </w:rPr>
        <w:t>peradores económicos que comercializem produtos de tabaco</w:t>
      </w:r>
    </w:p>
    <w:p w:rsidR="00CC2F44" w:rsidRDefault="00CC2F44"/>
    <w:p w:rsidR="00E157E9" w:rsidRPr="004348D3" w:rsidRDefault="00A82E88" w:rsidP="004348D3">
      <w:pPr>
        <w:pStyle w:val="SemEspaamento"/>
        <w:spacing w:line="360" w:lineRule="auto"/>
        <w:jc w:val="both"/>
        <w:rPr>
          <w:rFonts w:ascii="Century Gothic" w:hAnsi="Century Gothic"/>
        </w:rPr>
      </w:pPr>
      <w:r w:rsidRPr="004348D3">
        <w:rPr>
          <w:rFonts w:ascii="Century Gothic" w:hAnsi="Century Gothic"/>
        </w:rPr>
        <w:t xml:space="preserve">Se é operador económico que se dedica à comercialização de produtos de tabaco, incluindo </w:t>
      </w:r>
      <w:r w:rsidR="00D31771" w:rsidRPr="004348D3">
        <w:rPr>
          <w:rFonts w:ascii="Century Gothic" w:hAnsi="Century Gothic"/>
        </w:rPr>
        <w:t>a importação e exportaç</w:t>
      </w:r>
      <w:r w:rsidR="004348D3" w:rsidRPr="004348D3">
        <w:rPr>
          <w:rFonts w:ascii="Century Gothic" w:hAnsi="Century Gothic"/>
        </w:rPr>
        <w:t>ão</w:t>
      </w:r>
      <w:r w:rsidRPr="004348D3">
        <w:rPr>
          <w:rFonts w:ascii="Century Gothic" w:hAnsi="Century Gothic"/>
        </w:rPr>
        <w:t xml:space="preserve"> e, ainda </w:t>
      </w:r>
      <w:r w:rsidR="004348D3">
        <w:rPr>
          <w:rFonts w:ascii="Century Gothic" w:hAnsi="Century Gothic"/>
        </w:rPr>
        <w:t xml:space="preserve">procede ao armazenamento e colocação </w:t>
      </w:r>
      <w:r w:rsidR="00E157E9" w:rsidRPr="004348D3">
        <w:rPr>
          <w:rFonts w:ascii="Century Gothic" w:hAnsi="Century Gothic"/>
        </w:rPr>
        <w:t xml:space="preserve">no mercado </w:t>
      </w:r>
      <w:r w:rsidR="004348D3">
        <w:rPr>
          <w:rFonts w:ascii="Century Gothic" w:hAnsi="Century Gothic"/>
        </w:rPr>
        <w:t xml:space="preserve">de </w:t>
      </w:r>
      <w:r w:rsidR="00E157E9" w:rsidRPr="004348D3">
        <w:rPr>
          <w:rFonts w:ascii="Century Gothic" w:hAnsi="Century Gothic"/>
        </w:rPr>
        <w:t xml:space="preserve">cigarros e tabaco de enrolar, incluindo máquinas automáticas de venda de produtos de tabaco, </w:t>
      </w:r>
      <w:r w:rsidR="00E157E9" w:rsidRPr="004348D3">
        <w:rPr>
          <w:rFonts w:ascii="Century Gothic" w:hAnsi="Century Gothic"/>
          <w:b/>
        </w:rPr>
        <w:t>têm de possuir um número de identificação (ID)</w:t>
      </w:r>
      <w:r w:rsidR="00E157E9" w:rsidRPr="004348D3">
        <w:rPr>
          <w:rFonts w:ascii="Century Gothic" w:hAnsi="Century Gothic"/>
        </w:rPr>
        <w:t xml:space="preserve"> </w:t>
      </w:r>
      <w:r w:rsidR="00E157E9" w:rsidRPr="004348D3">
        <w:rPr>
          <w:rFonts w:ascii="Century Gothic" w:hAnsi="Century Gothic"/>
          <w:b/>
        </w:rPr>
        <w:t>de operador económico</w:t>
      </w:r>
      <w:r w:rsidR="00E157E9" w:rsidRPr="004348D3">
        <w:rPr>
          <w:rFonts w:ascii="Century Gothic" w:hAnsi="Century Gothic"/>
        </w:rPr>
        <w:t xml:space="preserve"> e um </w:t>
      </w:r>
      <w:r w:rsidR="00E157E9" w:rsidRPr="004348D3">
        <w:rPr>
          <w:rFonts w:ascii="Century Gothic" w:hAnsi="Century Gothic"/>
          <w:b/>
        </w:rPr>
        <w:t>número de identificação (ID) da respetiva instalação</w:t>
      </w:r>
      <w:r w:rsidR="00E157E9" w:rsidRPr="004348D3">
        <w:rPr>
          <w:rFonts w:ascii="Century Gothic" w:hAnsi="Century Gothic"/>
        </w:rPr>
        <w:t xml:space="preserve"> p ex. armazém, loja, máquina automática de venda de tabaco.</w:t>
      </w:r>
    </w:p>
    <w:p w:rsidR="00CC2F44" w:rsidRPr="004348D3" w:rsidRDefault="00E157E9" w:rsidP="004348D3">
      <w:pPr>
        <w:spacing w:after="0" w:line="360" w:lineRule="auto"/>
        <w:jc w:val="both"/>
        <w:rPr>
          <w:rFonts w:ascii="Century Gothic" w:hAnsi="Century Gothic"/>
        </w:rPr>
      </w:pPr>
      <w:r w:rsidRPr="004348D3">
        <w:rPr>
          <w:rFonts w:ascii="Century Gothic" w:hAnsi="Century Gothic"/>
        </w:rPr>
        <w:t xml:space="preserve">Este procedimento visa </w:t>
      </w:r>
      <w:r w:rsidR="00CC2F44" w:rsidRPr="004348D3">
        <w:rPr>
          <w:rFonts w:ascii="Century Gothic" w:hAnsi="Century Gothic"/>
        </w:rPr>
        <w:t xml:space="preserve">garantir a autenticidade e combater o tráfico ilícito e a contrafação dos produtos de tabaco, </w:t>
      </w:r>
      <w:r w:rsidRPr="004348D3">
        <w:rPr>
          <w:rFonts w:ascii="Century Gothic" w:hAnsi="Century Gothic"/>
        </w:rPr>
        <w:t xml:space="preserve">tendo sido criado para este efeito </w:t>
      </w:r>
      <w:r w:rsidR="00CC2F44" w:rsidRPr="004348D3">
        <w:rPr>
          <w:rFonts w:ascii="Century Gothic" w:hAnsi="Century Gothic"/>
          <w:b/>
        </w:rPr>
        <w:t>o sistema de rastreabilidade</w:t>
      </w:r>
      <w:r w:rsidR="00CC2F44" w:rsidRPr="004348D3">
        <w:rPr>
          <w:rFonts w:ascii="Century Gothic" w:hAnsi="Century Gothic"/>
        </w:rPr>
        <w:t xml:space="preserve"> que exige a marcação das embalagens de produtos de tabaco com um código específico, designado por identificador único, que permitirá seguir os movimentos deste tipo de produtos ao longo da cadeia logística, desde o seu fabrico ou importação, até ao primeiro estabelecimento retalhista, conforme </w:t>
      </w:r>
      <w:hyperlink r:id="rId5" w:history="1">
        <w:r w:rsidR="00CC2F44" w:rsidRPr="004348D3">
          <w:rPr>
            <w:rStyle w:val="Hiperligao"/>
            <w:rFonts w:ascii="Century Gothic" w:hAnsi="Century Gothic"/>
          </w:rPr>
          <w:t>Diretiva 2014/40/EU do Parlamento Europeu e do Conselho, de 3 de abril</w:t>
        </w:r>
      </w:hyperlink>
      <w:r w:rsidR="00CC2F44" w:rsidRPr="004348D3">
        <w:rPr>
          <w:rFonts w:ascii="Century Gothic" w:hAnsi="Century Gothic"/>
        </w:rPr>
        <w:t xml:space="preserve"> e </w:t>
      </w:r>
      <w:hyperlink r:id="rId6" w:history="1">
        <w:r w:rsidR="002019FE" w:rsidRPr="004348D3">
          <w:rPr>
            <w:rStyle w:val="Hiperligao"/>
            <w:rFonts w:ascii="Century Gothic" w:hAnsi="Century Gothic"/>
          </w:rPr>
          <w:t>Lei nº 37/2007, de 14 de agosto</w:t>
        </w:r>
      </w:hyperlink>
      <w:r w:rsidR="002019FE" w:rsidRPr="004348D3">
        <w:rPr>
          <w:rFonts w:ascii="Century Gothic" w:hAnsi="Century Gothic"/>
        </w:rPr>
        <w:t xml:space="preserve"> e suas alterações.</w:t>
      </w:r>
      <w:r w:rsidR="0079443C" w:rsidRPr="004348D3">
        <w:rPr>
          <w:rFonts w:ascii="Century Gothic" w:hAnsi="Century Gothic"/>
        </w:rPr>
        <w:t xml:space="preserve"> </w:t>
      </w:r>
    </w:p>
    <w:p w:rsidR="0079443C" w:rsidRPr="004348D3" w:rsidRDefault="00E157E9" w:rsidP="004348D3">
      <w:pPr>
        <w:spacing w:after="0" w:line="360" w:lineRule="auto"/>
        <w:jc w:val="both"/>
        <w:rPr>
          <w:rFonts w:ascii="Century Gothic" w:hAnsi="Century Gothic"/>
        </w:rPr>
      </w:pPr>
      <w:r w:rsidRPr="004348D3">
        <w:rPr>
          <w:rFonts w:ascii="Century Gothic" w:hAnsi="Century Gothic"/>
        </w:rPr>
        <w:t>Nesta conformidade</w:t>
      </w:r>
      <w:r w:rsidR="00744E36" w:rsidRPr="004348D3">
        <w:rPr>
          <w:rFonts w:ascii="Century Gothic" w:hAnsi="Century Gothic"/>
        </w:rPr>
        <w:t>,</w:t>
      </w:r>
      <w:r w:rsidRPr="004348D3">
        <w:rPr>
          <w:rFonts w:ascii="Century Gothic" w:hAnsi="Century Gothic"/>
        </w:rPr>
        <w:t xml:space="preserve"> o </w:t>
      </w:r>
      <w:r w:rsidR="002019FE" w:rsidRPr="004348D3">
        <w:rPr>
          <w:rFonts w:ascii="Century Gothic" w:hAnsi="Century Gothic"/>
        </w:rPr>
        <w:t xml:space="preserve">sistema de rastreabilidade é aplicável aos </w:t>
      </w:r>
      <w:r w:rsidR="002019FE" w:rsidRPr="004348D3">
        <w:rPr>
          <w:rFonts w:ascii="Century Gothic" w:hAnsi="Century Gothic"/>
          <w:b/>
        </w:rPr>
        <w:t xml:space="preserve">cigarros e tabaco de </w:t>
      </w:r>
      <w:r w:rsidR="00A82E88" w:rsidRPr="004348D3">
        <w:rPr>
          <w:rFonts w:ascii="Century Gothic" w:hAnsi="Century Gothic"/>
          <w:b/>
        </w:rPr>
        <w:t xml:space="preserve">enrolar </w:t>
      </w:r>
      <w:r w:rsidR="002019FE" w:rsidRPr="004348D3">
        <w:rPr>
          <w:rFonts w:ascii="Century Gothic" w:hAnsi="Century Gothic"/>
          <w:b/>
        </w:rPr>
        <w:t>fabricados na União Europeia</w:t>
      </w:r>
      <w:r w:rsidR="004348D3">
        <w:rPr>
          <w:rFonts w:ascii="Century Gothic" w:hAnsi="Century Gothic"/>
          <w:b/>
        </w:rPr>
        <w:t>,</w:t>
      </w:r>
      <w:r w:rsidR="002019FE" w:rsidRPr="004348D3">
        <w:rPr>
          <w:rFonts w:ascii="Century Gothic" w:hAnsi="Century Gothic"/>
          <w:b/>
        </w:rPr>
        <w:t xml:space="preserve"> </w:t>
      </w:r>
      <w:r w:rsidRPr="004348D3">
        <w:rPr>
          <w:rFonts w:ascii="Century Gothic" w:hAnsi="Century Gothic"/>
          <w:b/>
        </w:rPr>
        <w:t>desde o dia</w:t>
      </w:r>
      <w:r w:rsidR="002019FE" w:rsidRPr="004348D3">
        <w:rPr>
          <w:rFonts w:ascii="Century Gothic" w:hAnsi="Century Gothic"/>
          <w:b/>
        </w:rPr>
        <w:t xml:space="preserve"> 20 de maio de 2019</w:t>
      </w:r>
      <w:r w:rsidR="002019FE" w:rsidRPr="004348D3">
        <w:rPr>
          <w:rFonts w:ascii="Century Gothic" w:hAnsi="Century Gothic"/>
        </w:rPr>
        <w:t>, e aos produtos do tabaco que não sejam cigarros e tabaco de enrolar a partir de 20 de maio de 2014.</w:t>
      </w:r>
    </w:p>
    <w:p w:rsidR="0079443C" w:rsidRPr="004348D3" w:rsidRDefault="0079443C" w:rsidP="004348D3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79443C" w:rsidRPr="004348D3" w:rsidRDefault="0079443C" w:rsidP="004348D3">
      <w:pPr>
        <w:spacing w:after="0" w:line="360" w:lineRule="auto"/>
        <w:jc w:val="both"/>
        <w:rPr>
          <w:rFonts w:ascii="Century Gothic" w:hAnsi="Century Gothic"/>
          <w:b/>
        </w:rPr>
      </w:pPr>
      <w:r w:rsidRPr="004348D3">
        <w:rPr>
          <w:rFonts w:ascii="Century Gothic" w:hAnsi="Century Gothic" w:cs="Arial"/>
          <w:b/>
        </w:rPr>
        <w:t>O que é o Portal da rastreabilidade do tabaco? E para que serve?</w:t>
      </w:r>
    </w:p>
    <w:p w:rsidR="00E157E9" w:rsidRPr="004348D3" w:rsidRDefault="0079443C" w:rsidP="004348D3">
      <w:pPr>
        <w:spacing w:after="0" w:line="360" w:lineRule="auto"/>
        <w:jc w:val="both"/>
        <w:rPr>
          <w:rFonts w:ascii="Century Gothic" w:hAnsi="Century Gothic"/>
        </w:rPr>
      </w:pPr>
      <w:r w:rsidRPr="004348D3">
        <w:rPr>
          <w:rFonts w:ascii="Century Gothic" w:hAnsi="Century Gothic"/>
        </w:rPr>
        <w:t xml:space="preserve">Trata-se de uma plataforma eletrónica destinada aos operadores económicos envolvidos no fabrico, comércio, importação ou exportação de produtos do tabaco, </w:t>
      </w:r>
      <w:r w:rsidR="00653636">
        <w:rPr>
          <w:rFonts w:ascii="Century Gothic" w:hAnsi="Century Gothic"/>
        </w:rPr>
        <w:t>de forma a obterem os</w:t>
      </w:r>
      <w:r w:rsidRPr="004348D3">
        <w:rPr>
          <w:rFonts w:ascii="Century Gothic" w:hAnsi="Century Gothic"/>
        </w:rPr>
        <w:t xml:space="preserve"> códigos necessários a operarem no sistema da rastreabilidade dos produtos do tabaco.</w:t>
      </w:r>
    </w:p>
    <w:p w:rsidR="0079443C" w:rsidRPr="004348D3" w:rsidRDefault="0079443C" w:rsidP="004348D3">
      <w:pPr>
        <w:spacing w:after="0" w:line="360" w:lineRule="auto"/>
        <w:jc w:val="both"/>
        <w:rPr>
          <w:rFonts w:ascii="Century Gothic" w:hAnsi="Century Gothic"/>
        </w:rPr>
      </w:pPr>
    </w:p>
    <w:p w:rsidR="00E157E9" w:rsidRPr="004348D3" w:rsidRDefault="00E157E9" w:rsidP="004348D3">
      <w:pPr>
        <w:spacing w:after="0" w:line="360" w:lineRule="auto"/>
        <w:jc w:val="both"/>
        <w:rPr>
          <w:rFonts w:ascii="Century Gothic" w:hAnsi="Century Gothic"/>
          <w:b/>
        </w:rPr>
      </w:pPr>
      <w:r w:rsidRPr="004348D3">
        <w:rPr>
          <w:rFonts w:ascii="Century Gothic" w:hAnsi="Century Gothic"/>
          <w:b/>
        </w:rPr>
        <w:t xml:space="preserve">Que perfis de operadores económicos estão </w:t>
      </w:r>
      <w:r w:rsidR="009515F9" w:rsidRPr="004348D3">
        <w:rPr>
          <w:rFonts w:ascii="Century Gothic" w:hAnsi="Century Gothic"/>
          <w:b/>
        </w:rPr>
        <w:t xml:space="preserve">então </w:t>
      </w:r>
      <w:r w:rsidRPr="004348D3">
        <w:rPr>
          <w:rFonts w:ascii="Century Gothic" w:hAnsi="Century Gothic"/>
          <w:b/>
        </w:rPr>
        <w:t>sujeitos a esta obrigação?</w:t>
      </w:r>
    </w:p>
    <w:p w:rsidR="00E157E9" w:rsidRPr="004348D3" w:rsidRDefault="00775954" w:rsidP="004348D3">
      <w:pPr>
        <w:spacing w:after="0" w:line="360" w:lineRule="auto"/>
        <w:jc w:val="both"/>
        <w:rPr>
          <w:rFonts w:ascii="Century Gothic" w:hAnsi="Century Gothic"/>
        </w:rPr>
      </w:pPr>
      <w:r w:rsidRPr="004348D3">
        <w:rPr>
          <w:rFonts w:ascii="Century Gothic" w:hAnsi="Century Gothic"/>
        </w:rPr>
        <w:t>E</w:t>
      </w:r>
      <w:r w:rsidR="00E157E9" w:rsidRPr="004348D3">
        <w:rPr>
          <w:rFonts w:ascii="Century Gothic" w:hAnsi="Century Gothic"/>
        </w:rPr>
        <w:t xml:space="preserve">stão abrangidos diferentes perfis de operadores económicos, </w:t>
      </w:r>
      <w:r w:rsidR="009515F9" w:rsidRPr="004348D3">
        <w:rPr>
          <w:rFonts w:ascii="Century Gothic" w:hAnsi="Century Gothic"/>
        </w:rPr>
        <w:t>tais como</w:t>
      </w:r>
      <w:r w:rsidR="00E157E9" w:rsidRPr="004348D3">
        <w:rPr>
          <w:rFonts w:ascii="Century Gothic" w:hAnsi="Century Gothic"/>
        </w:rPr>
        <w:t>:</w:t>
      </w:r>
    </w:p>
    <w:p w:rsidR="004348D3" w:rsidRDefault="00E157E9" w:rsidP="004348D3">
      <w:pPr>
        <w:spacing w:after="0" w:line="360" w:lineRule="auto"/>
        <w:jc w:val="both"/>
        <w:rPr>
          <w:rFonts w:ascii="Century Gothic" w:eastAsia="Times New Roman" w:hAnsi="Century Gothic" w:cs="Times New Roman"/>
          <w:lang w:eastAsia="pt-PT"/>
        </w:rPr>
      </w:pPr>
      <w:r w:rsidRPr="004348D3">
        <w:rPr>
          <w:rFonts w:ascii="Century Gothic" w:hAnsi="Century Gothic"/>
          <w:u w:val="single"/>
        </w:rPr>
        <w:lastRenderedPageBreak/>
        <w:t>Perfil Comerciante</w:t>
      </w:r>
      <w:r w:rsidR="00775954" w:rsidRPr="004348D3">
        <w:rPr>
          <w:rFonts w:ascii="Century Gothic" w:hAnsi="Century Gothic"/>
        </w:rPr>
        <w:t xml:space="preserve"> - </w:t>
      </w:r>
      <w:r w:rsidRPr="004348D3">
        <w:rPr>
          <w:rFonts w:ascii="Century Gothic" w:eastAsia="Times New Roman" w:hAnsi="Century Gothic" w:cs="Times New Roman"/>
          <w:lang w:eastAsia="pt-PT"/>
        </w:rPr>
        <w:t>É a pessoa singular ou coletiva que vende produtos de tabaco ao consumidor final, incluindo máquinas de venda utilizadas para vender produtos do tabaco.</w:t>
      </w:r>
    </w:p>
    <w:p w:rsidR="00E157E9" w:rsidRPr="004348D3" w:rsidRDefault="00E157E9" w:rsidP="004348D3">
      <w:pPr>
        <w:spacing w:after="0" w:line="360" w:lineRule="auto"/>
        <w:jc w:val="both"/>
        <w:rPr>
          <w:rFonts w:ascii="Century Gothic" w:hAnsi="Century Gothic"/>
        </w:rPr>
      </w:pPr>
      <w:r w:rsidRPr="004348D3">
        <w:rPr>
          <w:rFonts w:ascii="Century Gothic" w:eastAsia="Times New Roman" w:hAnsi="Century Gothic" w:cs="Times New Roman"/>
          <w:lang w:eastAsia="pt-PT"/>
        </w:rPr>
        <w:br/>
        <w:t>Exemplos:</w:t>
      </w:r>
    </w:p>
    <w:p w:rsidR="00E157E9" w:rsidRPr="004348D3" w:rsidRDefault="00E157E9" w:rsidP="004348D3">
      <w:pPr>
        <w:numPr>
          <w:ilvl w:val="0"/>
          <w:numId w:val="1"/>
        </w:numPr>
        <w:shd w:val="clear" w:color="auto" w:fill="FFFFFF"/>
        <w:spacing w:after="0" w:line="360" w:lineRule="auto"/>
        <w:ind w:left="645"/>
        <w:jc w:val="both"/>
        <w:rPr>
          <w:rFonts w:ascii="Century Gothic" w:eastAsia="Times New Roman" w:hAnsi="Century Gothic" w:cs="Times New Roman"/>
          <w:lang w:eastAsia="pt-PT"/>
        </w:rPr>
      </w:pPr>
      <w:r w:rsidRPr="004348D3">
        <w:rPr>
          <w:rFonts w:ascii="Century Gothic" w:eastAsia="Times New Roman" w:hAnsi="Century Gothic" w:cs="Times New Roman"/>
          <w:lang w:eastAsia="pt-PT"/>
        </w:rPr>
        <w:t>Supermercados</w:t>
      </w:r>
      <w:r w:rsidR="004348D3">
        <w:rPr>
          <w:rFonts w:ascii="Century Gothic" w:eastAsia="Times New Roman" w:hAnsi="Century Gothic" w:cs="Times New Roman"/>
          <w:lang w:eastAsia="pt-PT"/>
        </w:rPr>
        <w:t>;</w:t>
      </w:r>
    </w:p>
    <w:p w:rsidR="00E157E9" w:rsidRPr="004348D3" w:rsidRDefault="00E157E9" w:rsidP="004348D3">
      <w:pPr>
        <w:numPr>
          <w:ilvl w:val="0"/>
          <w:numId w:val="1"/>
        </w:numPr>
        <w:shd w:val="clear" w:color="auto" w:fill="FFFFFF"/>
        <w:spacing w:after="0" w:line="360" w:lineRule="auto"/>
        <w:ind w:left="645"/>
        <w:jc w:val="both"/>
        <w:rPr>
          <w:rFonts w:ascii="Century Gothic" w:eastAsia="Times New Roman" w:hAnsi="Century Gothic" w:cs="Times New Roman"/>
          <w:lang w:eastAsia="pt-PT"/>
        </w:rPr>
      </w:pPr>
      <w:r w:rsidRPr="004348D3">
        <w:rPr>
          <w:rFonts w:ascii="Century Gothic" w:eastAsia="Times New Roman" w:hAnsi="Century Gothic" w:cs="Times New Roman"/>
          <w:lang w:eastAsia="pt-PT"/>
        </w:rPr>
        <w:t>Quiosques</w:t>
      </w:r>
      <w:r w:rsidR="004348D3">
        <w:rPr>
          <w:rFonts w:ascii="Century Gothic" w:eastAsia="Times New Roman" w:hAnsi="Century Gothic" w:cs="Times New Roman"/>
          <w:lang w:eastAsia="pt-PT"/>
        </w:rPr>
        <w:t>;</w:t>
      </w:r>
    </w:p>
    <w:p w:rsidR="00E157E9" w:rsidRPr="004348D3" w:rsidRDefault="00E157E9" w:rsidP="004348D3">
      <w:pPr>
        <w:numPr>
          <w:ilvl w:val="0"/>
          <w:numId w:val="1"/>
        </w:numPr>
        <w:shd w:val="clear" w:color="auto" w:fill="FFFFFF"/>
        <w:spacing w:after="0" w:line="360" w:lineRule="auto"/>
        <w:ind w:left="645"/>
        <w:jc w:val="both"/>
        <w:rPr>
          <w:rFonts w:ascii="Century Gothic" w:eastAsia="Times New Roman" w:hAnsi="Century Gothic" w:cs="Times New Roman"/>
          <w:lang w:eastAsia="pt-PT"/>
        </w:rPr>
      </w:pPr>
      <w:r w:rsidRPr="004348D3">
        <w:rPr>
          <w:rFonts w:ascii="Century Gothic" w:eastAsia="Times New Roman" w:hAnsi="Century Gothic" w:cs="Times New Roman"/>
          <w:lang w:eastAsia="pt-PT"/>
        </w:rPr>
        <w:t>Cafés</w:t>
      </w:r>
      <w:r w:rsidR="004348D3">
        <w:rPr>
          <w:rFonts w:ascii="Century Gothic" w:eastAsia="Times New Roman" w:hAnsi="Century Gothic" w:cs="Times New Roman"/>
          <w:lang w:eastAsia="pt-PT"/>
        </w:rPr>
        <w:t>;</w:t>
      </w:r>
    </w:p>
    <w:p w:rsidR="00E157E9" w:rsidRPr="004348D3" w:rsidRDefault="00E157E9" w:rsidP="004348D3">
      <w:pPr>
        <w:numPr>
          <w:ilvl w:val="0"/>
          <w:numId w:val="1"/>
        </w:numPr>
        <w:shd w:val="clear" w:color="auto" w:fill="FFFFFF"/>
        <w:spacing w:after="0" w:line="360" w:lineRule="auto"/>
        <w:ind w:left="645"/>
        <w:jc w:val="both"/>
        <w:rPr>
          <w:rFonts w:ascii="Century Gothic" w:eastAsia="Times New Roman" w:hAnsi="Century Gothic" w:cs="Times New Roman"/>
          <w:lang w:eastAsia="pt-PT"/>
        </w:rPr>
      </w:pPr>
      <w:r w:rsidRPr="004348D3">
        <w:rPr>
          <w:rFonts w:ascii="Century Gothic" w:eastAsia="Times New Roman" w:hAnsi="Century Gothic" w:cs="Times New Roman"/>
          <w:lang w:eastAsia="pt-PT"/>
        </w:rPr>
        <w:t>Bares</w:t>
      </w:r>
      <w:r w:rsidR="004348D3">
        <w:rPr>
          <w:rFonts w:ascii="Century Gothic" w:eastAsia="Times New Roman" w:hAnsi="Century Gothic" w:cs="Times New Roman"/>
          <w:lang w:eastAsia="pt-PT"/>
        </w:rPr>
        <w:t>;</w:t>
      </w:r>
    </w:p>
    <w:p w:rsidR="00E157E9" w:rsidRPr="004348D3" w:rsidRDefault="00E157E9" w:rsidP="004348D3">
      <w:pPr>
        <w:numPr>
          <w:ilvl w:val="0"/>
          <w:numId w:val="1"/>
        </w:numPr>
        <w:shd w:val="clear" w:color="auto" w:fill="FFFFFF"/>
        <w:spacing w:after="0" w:line="360" w:lineRule="auto"/>
        <w:ind w:left="645"/>
        <w:jc w:val="both"/>
        <w:rPr>
          <w:rFonts w:ascii="Century Gothic" w:eastAsia="Times New Roman" w:hAnsi="Century Gothic" w:cs="Times New Roman"/>
          <w:lang w:eastAsia="pt-PT"/>
        </w:rPr>
      </w:pPr>
      <w:r w:rsidRPr="004348D3">
        <w:rPr>
          <w:rFonts w:ascii="Century Gothic" w:eastAsia="Times New Roman" w:hAnsi="Century Gothic" w:cs="Times New Roman"/>
          <w:lang w:eastAsia="pt-PT"/>
        </w:rPr>
        <w:t>Tabacarias</w:t>
      </w:r>
      <w:r w:rsidR="004348D3">
        <w:rPr>
          <w:rFonts w:ascii="Century Gothic" w:eastAsia="Times New Roman" w:hAnsi="Century Gothic" w:cs="Times New Roman"/>
          <w:lang w:eastAsia="pt-PT"/>
        </w:rPr>
        <w:t>;</w:t>
      </w:r>
    </w:p>
    <w:p w:rsidR="00E157E9" w:rsidRPr="004348D3" w:rsidRDefault="00E157E9" w:rsidP="004348D3">
      <w:pPr>
        <w:numPr>
          <w:ilvl w:val="0"/>
          <w:numId w:val="1"/>
        </w:numPr>
        <w:shd w:val="clear" w:color="auto" w:fill="FFFFFF"/>
        <w:spacing w:after="0" w:line="360" w:lineRule="auto"/>
        <w:ind w:left="645"/>
        <w:jc w:val="both"/>
        <w:rPr>
          <w:rFonts w:ascii="Century Gothic" w:eastAsia="Times New Roman" w:hAnsi="Century Gothic" w:cs="Times New Roman"/>
          <w:lang w:eastAsia="pt-PT"/>
        </w:rPr>
      </w:pPr>
      <w:r w:rsidRPr="004348D3">
        <w:rPr>
          <w:rFonts w:ascii="Century Gothic" w:eastAsia="Times New Roman" w:hAnsi="Century Gothic" w:cs="Times New Roman"/>
          <w:lang w:eastAsia="pt-PT"/>
        </w:rPr>
        <w:t>Papelarias</w:t>
      </w:r>
      <w:r w:rsidR="004348D3">
        <w:rPr>
          <w:rFonts w:ascii="Century Gothic" w:eastAsia="Times New Roman" w:hAnsi="Century Gothic" w:cs="Times New Roman"/>
          <w:lang w:eastAsia="pt-PT"/>
        </w:rPr>
        <w:t>;</w:t>
      </w:r>
    </w:p>
    <w:p w:rsidR="00E157E9" w:rsidRPr="004348D3" w:rsidRDefault="00E157E9" w:rsidP="004348D3">
      <w:pPr>
        <w:numPr>
          <w:ilvl w:val="0"/>
          <w:numId w:val="1"/>
        </w:numPr>
        <w:shd w:val="clear" w:color="auto" w:fill="FFFFFF"/>
        <w:spacing w:after="0" w:line="360" w:lineRule="auto"/>
        <w:ind w:left="645"/>
        <w:jc w:val="both"/>
        <w:rPr>
          <w:rFonts w:ascii="Century Gothic" w:eastAsia="Times New Roman" w:hAnsi="Century Gothic" w:cs="Times New Roman"/>
          <w:lang w:eastAsia="pt-PT"/>
        </w:rPr>
      </w:pPr>
      <w:r w:rsidRPr="004348D3">
        <w:rPr>
          <w:rFonts w:ascii="Century Gothic" w:eastAsia="Times New Roman" w:hAnsi="Century Gothic" w:cs="Times New Roman"/>
          <w:lang w:eastAsia="pt-PT"/>
        </w:rPr>
        <w:t>Postos de abastecimento de combustível</w:t>
      </w:r>
      <w:r w:rsidR="00653636">
        <w:rPr>
          <w:rFonts w:ascii="Century Gothic" w:eastAsia="Times New Roman" w:hAnsi="Century Gothic" w:cs="Times New Roman"/>
          <w:lang w:eastAsia="pt-PT"/>
        </w:rPr>
        <w:t>.</w:t>
      </w:r>
    </w:p>
    <w:p w:rsidR="00E157E9" w:rsidRPr="004348D3" w:rsidRDefault="00E157E9" w:rsidP="004348D3">
      <w:pPr>
        <w:spacing w:after="0" w:line="360" w:lineRule="auto"/>
        <w:jc w:val="both"/>
        <w:rPr>
          <w:rFonts w:ascii="Century Gothic" w:hAnsi="Century Gothic"/>
        </w:rPr>
      </w:pPr>
    </w:p>
    <w:p w:rsidR="00775954" w:rsidRPr="004348D3" w:rsidRDefault="00775954" w:rsidP="004348D3">
      <w:pPr>
        <w:spacing w:line="360" w:lineRule="auto"/>
        <w:jc w:val="both"/>
        <w:rPr>
          <w:rFonts w:ascii="Century Gothic" w:hAnsi="Century Gothic"/>
        </w:rPr>
      </w:pPr>
      <w:r w:rsidRPr="004348D3">
        <w:rPr>
          <w:rFonts w:ascii="Century Gothic" w:hAnsi="Century Gothic"/>
          <w:u w:val="single"/>
        </w:rPr>
        <w:t>Perfil Grossista -</w:t>
      </w:r>
      <w:r w:rsidRPr="004348D3">
        <w:rPr>
          <w:rFonts w:ascii="Century Gothic" w:hAnsi="Century Gothic"/>
        </w:rPr>
        <w:t xml:space="preserve"> </w:t>
      </w:r>
      <w:r w:rsidRPr="004348D3">
        <w:rPr>
          <w:rFonts w:ascii="Century Gothic" w:eastAsia="Times New Roman" w:hAnsi="Century Gothic" w:cs="Times New Roman"/>
          <w:lang w:eastAsia="pt-PT"/>
        </w:rPr>
        <w:t>É o operador económico que armazena e/ou distribui para vários destinos, produtos de tabaco por grosso. </w:t>
      </w:r>
    </w:p>
    <w:p w:rsidR="00775954" w:rsidRPr="004348D3" w:rsidRDefault="00775954" w:rsidP="004348D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imes New Roman"/>
          <w:lang w:eastAsia="pt-PT"/>
        </w:rPr>
      </w:pPr>
      <w:r w:rsidRPr="004348D3">
        <w:rPr>
          <w:rFonts w:ascii="Century Gothic" w:eastAsia="Times New Roman" w:hAnsi="Century Gothic" w:cs="Times New Roman"/>
          <w:lang w:eastAsia="pt-PT"/>
        </w:rPr>
        <w:t>Exemplos:</w:t>
      </w:r>
    </w:p>
    <w:p w:rsidR="00775954" w:rsidRPr="004348D3" w:rsidRDefault="00775954" w:rsidP="004348D3">
      <w:pPr>
        <w:numPr>
          <w:ilvl w:val="0"/>
          <w:numId w:val="2"/>
        </w:numPr>
        <w:shd w:val="clear" w:color="auto" w:fill="FFFFFF"/>
        <w:spacing w:after="0" w:line="360" w:lineRule="auto"/>
        <w:ind w:left="645"/>
        <w:jc w:val="both"/>
        <w:rPr>
          <w:rFonts w:ascii="Century Gothic" w:eastAsia="Times New Roman" w:hAnsi="Century Gothic" w:cs="Times New Roman"/>
          <w:lang w:eastAsia="pt-PT"/>
        </w:rPr>
      </w:pPr>
      <w:r w:rsidRPr="004348D3">
        <w:rPr>
          <w:rFonts w:ascii="Century Gothic" w:eastAsia="Times New Roman" w:hAnsi="Century Gothic" w:cs="Times New Roman"/>
          <w:lang w:eastAsia="pt-PT"/>
        </w:rPr>
        <w:t>Armazenista</w:t>
      </w:r>
      <w:r w:rsidR="00653636">
        <w:rPr>
          <w:rFonts w:ascii="Century Gothic" w:eastAsia="Times New Roman" w:hAnsi="Century Gothic" w:cs="Times New Roman"/>
          <w:lang w:eastAsia="pt-PT"/>
        </w:rPr>
        <w:t>;</w:t>
      </w:r>
    </w:p>
    <w:p w:rsidR="00775954" w:rsidRPr="004348D3" w:rsidRDefault="00653636" w:rsidP="004348D3">
      <w:pPr>
        <w:numPr>
          <w:ilvl w:val="0"/>
          <w:numId w:val="2"/>
        </w:numPr>
        <w:shd w:val="clear" w:color="auto" w:fill="FFFFFF"/>
        <w:spacing w:after="0" w:line="360" w:lineRule="auto"/>
        <w:ind w:left="645"/>
        <w:jc w:val="both"/>
        <w:rPr>
          <w:rFonts w:ascii="Century Gothic" w:eastAsia="Times New Roman" w:hAnsi="Century Gothic" w:cs="Times New Roman"/>
          <w:lang w:eastAsia="pt-PT"/>
        </w:rPr>
      </w:pPr>
      <w:r>
        <w:rPr>
          <w:rFonts w:ascii="Century Gothic" w:eastAsia="Times New Roman" w:hAnsi="Century Gothic" w:cs="Times New Roman"/>
          <w:lang w:eastAsia="pt-PT"/>
        </w:rPr>
        <w:t>Distribuidor;</w:t>
      </w:r>
    </w:p>
    <w:p w:rsidR="00775954" w:rsidRPr="004348D3" w:rsidRDefault="00775954" w:rsidP="004348D3">
      <w:pPr>
        <w:numPr>
          <w:ilvl w:val="0"/>
          <w:numId w:val="2"/>
        </w:numPr>
        <w:shd w:val="clear" w:color="auto" w:fill="FFFFFF"/>
        <w:spacing w:after="0" w:line="360" w:lineRule="auto"/>
        <w:ind w:left="645"/>
        <w:jc w:val="both"/>
        <w:rPr>
          <w:rFonts w:ascii="Century Gothic" w:eastAsia="Times New Roman" w:hAnsi="Century Gothic" w:cs="Times New Roman"/>
          <w:lang w:eastAsia="pt-PT"/>
        </w:rPr>
      </w:pPr>
      <w:r w:rsidRPr="004348D3">
        <w:rPr>
          <w:rFonts w:ascii="Century Gothic" w:eastAsia="Times New Roman" w:hAnsi="Century Gothic" w:cs="Times New Roman"/>
          <w:lang w:eastAsia="pt-PT"/>
        </w:rPr>
        <w:t>Supermercado grossista</w:t>
      </w:r>
      <w:r w:rsidR="00653636">
        <w:rPr>
          <w:rFonts w:ascii="Century Gothic" w:eastAsia="Times New Roman" w:hAnsi="Century Gothic" w:cs="Times New Roman"/>
          <w:lang w:eastAsia="pt-PT"/>
        </w:rPr>
        <w:t>.</w:t>
      </w:r>
    </w:p>
    <w:p w:rsidR="00B37E09" w:rsidRPr="004348D3" w:rsidRDefault="00B37E09" w:rsidP="004348D3">
      <w:pPr>
        <w:jc w:val="both"/>
        <w:rPr>
          <w:rFonts w:ascii="Century Gothic" w:hAnsi="Century Gothic"/>
        </w:rPr>
      </w:pPr>
    </w:p>
    <w:p w:rsidR="00775954" w:rsidRPr="004348D3" w:rsidRDefault="00775954" w:rsidP="004348D3">
      <w:pPr>
        <w:jc w:val="both"/>
        <w:rPr>
          <w:rFonts w:ascii="Century Gothic" w:hAnsi="Century Gothic"/>
          <w:u w:val="single"/>
        </w:rPr>
      </w:pPr>
      <w:r w:rsidRPr="004348D3">
        <w:rPr>
          <w:rFonts w:ascii="Century Gothic" w:hAnsi="Century Gothic"/>
          <w:u w:val="single"/>
        </w:rPr>
        <w:t>Perfil Fabricante</w:t>
      </w:r>
    </w:p>
    <w:p w:rsidR="00775954" w:rsidRPr="004348D3" w:rsidRDefault="00775954" w:rsidP="004348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348D3">
        <w:rPr>
          <w:rFonts w:ascii="Century Gothic" w:hAnsi="Century Gothic"/>
          <w:sz w:val="22"/>
          <w:szCs w:val="22"/>
        </w:rPr>
        <w:t>É o operador económico que fabrica um produto ou o faz conceber ou fabricar e o comercializa em seu nome ou sob a sua marca comercial.</w:t>
      </w:r>
    </w:p>
    <w:p w:rsidR="00775954" w:rsidRPr="004348D3" w:rsidRDefault="00775954" w:rsidP="004348D3">
      <w:pPr>
        <w:jc w:val="both"/>
        <w:rPr>
          <w:rFonts w:ascii="Century Gothic" w:hAnsi="Century Gothic"/>
        </w:rPr>
      </w:pPr>
    </w:p>
    <w:p w:rsidR="00775954" w:rsidRPr="004348D3" w:rsidRDefault="00775954" w:rsidP="004348D3">
      <w:pPr>
        <w:jc w:val="both"/>
        <w:rPr>
          <w:rFonts w:ascii="Century Gothic" w:hAnsi="Century Gothic"/>
          <w:u w:val="single"/>
        </w:rPr>
      </w:pPr>
      <w:r w:rsidRPr="004348D3">
        <w:rPr>
          <w:rFonts w:ascii="Century Gothic" w:hAnsi="Century Gothic"/>
          <w:u w:val="single"/>
        </w:rPr>
        <w:t>Perfil Importador</w:t>
      </w:r>
    </w:p>
    <w:p w:rsidR="00775954" w:rsidRPr="004348D3" w:rsidRDefault="00775954" w:rsidP="004348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348D3">
        <w:rPr>
          <w:rFonts w:ascii="Century Gothic" w:hAnsi="Century Gothic"/>
          <w:sz w:val="22"/>
          <w:szCs w:val="22"/>
        </w:rPr>
        <w:t>É o operador económico que goza do direito de dispor dos produtos do tabaco que foram introduzidos no território nacional</w:t>
      </w:r>
      <w:r w:rsidR="00863BAA">
        <w:rPr>
          <w:rFonts w:ascii="Century Gothic" w:hAnsi="Century Gothic"/>
          <w:sz w:val="22"/>
          <w:szCs w:val="22"/>
        </w:rPr>
        <w:t>,</w:t>
      </w:r>
      <w:r w:rsidRPr="004348D3">
        <w:rPr>
          <w:rFonts w:ascii="Century Gothic" w:hAnsi="Century Gothic"/>
          <w:sz w:val="22"/>
          <w:szCs w:val="22"/>
        </w:rPr>
        <w:t xml:space="preserve"> provenientes de um país ou território que não integre a União Europeia.</w:t>
      </w:r>
    </w:p>
    <w:p w:rsidR="00775954" w:rsidRPr="004348D3" w:rsidRDefault="00775954" w:rsidP="004348D3">
      <w:pPr>
        <w:spacing w:after="0" w:line="360" w:lineRule="auto"/>
        <w:jc w:val="both"/>
        <w:rPr>
          <w:rFonts w:ascii="Century Gothic" w:hAnsi="Century Gothic"/>
        </w:rPr>
      </w:pPr>
    </w:p>
    <w:p w:rsidR="00744E36" w:rsidRPr="004348D3" w:rsidRDefault="00744E36" w:rsidP="004348D3">
      <w:pPr>
        <w:spacing w:after="0" w:line="360" w:lineRule="auto"/>
        <w:jc w:val="both"/>
        <w:outlineLvl w:val="2"/>
        <w:rPr>
          <w:rFonts w:ascii="Century Gothic" w:eastAsia="Times New Roman" w:hAnsi="Century Gothic" w:cs="Times New Roman"/>
          <w:b/>
          <w:color w:val="666666"/>
          <w:lang w:eastAsia="pt-PT"/>
        </w:rPr>
      </w:pPr>
      <w:r w:rsidRPr="004348D3">
        <w:rPr>
          <w:rFonts w:ascii="Century Gothic" w:eastAsia="Times New Roman" w:hAnsi="Century Gothic" w:cs="Times New Roman"/>
          <w:b/>
          <w:color w:val="000000"/>
          <w:lang w:eastAsia="pt-PT"/>
        </w:rPr>
        <w:t>O que terá, obrigatoriamente, de fazer para poder continuar a vender tabaco?</w:t>
      </w:r>
    </w:p>
    <w:p w:rsidR="00744E36" w:rsidRPr="004348D3" w:rsidRDefault="00744E36" w:rsidP="004348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Times New Roman"/>
          <w:lang w:eastAsia="pt-PT"/>
        </w:rPr>
      </w:pPr>
      <w:r w:rsidRPr="004348D3">
        <w:rPr>
          <w:rFonts w:ascii="Century Gothic" w:eastAsia="Times New Roman" w:hAnsi="Century Gothic" w:cs="Times New Roman"/>
          <w:lang w:eastAsia="pt-PT"/>
        </w:rPr>
        <w:t>Solicitar à INCM – Imprensa Nacional Casa da Moeda o número de identificação (ID) de operador económico;</w:t>
      </w:r>
    </w:p>
    <w:p w:rsidR="00744E36" w:rsidRPr="004348D3" w:rsidRDefault="00744E36" w:rsidP="004348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Times New Roman"/>
          <w:lang w:eastAsia="pt-PT"/>
        </w:rPr>
      </w:pPr>
      <w:r w:rsidRPr="004348D3">
        <w:rPr>
          <w:rFonts w:ascii="Century Gothic" w:eastAsia="Times New Roman" w:hAnsi="Century Gothic" w:cs="Times New Roman"/>
          <w:lang w:eastAsia="pt-PT"/>
        </w:rPr>
        <w:lastRenderedPageBreak/>
        <w:t>Solicitar à INCM o número de identificação (ID) da instalação (</w:t>
      </w:r>
      <w:r w:rsidR="00B37E09" w:rsidRPr="004348D3">
        <w:rPr>
          <w:rFonts w:ascii="Century Gothic" w:eastAsia="Times New Roman" w:hAnsi="Century Gothic" w:cs="Times New Roman"/>
          <w:lang w:eastAsia="pt-PT"/>
        </w:rPr>
        <w:t xml:space="preserve">p </w:t>
      </w:r>
      <w:r w:rsidRPr="004348D3">
        <w:rPr>
          <w:rFonts w:ascii="Century Gothic" w:eastAsia="Times New Roman" w:hAnsi="Century Gothic" w:cs="Times New Roman"/>
          <w:lang w:eastAsia="pt-PT"/>
        </w:rPr>
        <w:t>ex. armazém, estabelecimento de venda, máquina automática de venda de produtos de tabaco);</w:t>
      </w:r>
    </w:p>
    <w:p w:rsidR="00744E36" w:rsidRPr="004348D3" w:rsidRDefault="00744E36" w:rsidP="004348D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Times New Roman"/>
          <w:lang w:eastAsia="pt-PT"/>
        </w:rPr>
      </w:pPr>
      <w:r w:rsidRPr="004348D3">
        <w:rPr>
          <w:rFonts w:ascii="Century Gothic" w:eastAsia="Times New Roman" w:hAnsi="Century Gothic" w:cs="Times New Roman"/>
          <w:lang w:eastAsia="pt-PT"/>
        </w:rPr>
        <w:t>Comunicar estes números de identificação ao seu fornecedor de produtos do tabaco.</w:t>
      </w:r>
    </w:p>
    <w:p w:rsidR="00211EC0" w:rsidRPr="004348D3" w:rsidRDefault="00211EC0" w:rsidP="004348D3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color w:val="666666"/>
          <w:lang w:eastAsia="pt-PT"/>
        </w:rPr>
      </w:pPr>
      <w:r w:rsidRPr="004348D3">
        <w:rPr>
          <w:rFonts w:ascii="Century Gothic" w:eastAsia="Times New Roman" w:hAnsi="Century Gothic" w:cs="Times New Roman"/>
          <w:color w:val="000000"/>
          <w:lang w:eastAsia="pt-PT"/>
        </w:rPr>
        <w:t xml:space="preserve">Constitui, por isso, </w:t>
      </w:r>
      <w:r w:rsidRPr="004348D3">
        <w:rPr>
          <w:rFonts w:ascii="Century Gothic" w:eastAsia="Times New Roman" w:hAnsi="Century Gothic" w:cs="Times New Roman"/>
          <w:b/>
          <w:color w:val="000000"/>
          <w:lang w:eastAsia="pt-PT"/>
        </w:rPr>
        <w:t>obrigação legal para todos os operadores económicos que atuam no mercado nacional</w:t>
      </w:r>
      <w:r w:rsidRPr="004348D3">
        <w:rPr>
          <w:rFonts w:ascii="Century Gothic" w:eastAsia="Times New Roman" w:hAnsi="Century Gothic" w:cs="Times New Roman"/>
          <w:color w:val="000000"/>
          <w:lang w:eastAsia="pt-PT"/>
        </w:rPr>
        <w:t xml:space="preserve"> (nomeadamente, fabricantes, importadores, grossistas e retalhistas), procederem ao seu registo junto da INCM, que, para o efeito, criou um </w:t>
      </w:r>
      <w:r w:rsidRPr="004348D3">
        <w:rPr>
          <w:rFonts w:ascii="Century Gothic" w:eastAsia="Times New Roman" w:hAnsi="Century Gothic" w:cs="Times New Roman"/>
          <w:b/>
          <w:color w:val="000000"/>
          <w:lang w:eastAsia="pt-PT"/>
        </w:rPr>
        <w:t>portal próprio:</w:t>
      </w:r>
    </w:p>
    <w:p w:rsidR="00211EC0" w:rsidRPr="004348D3" w:rsidRDefault="001B3B32" w:rsidP="004348D3">
      <w:pPr>
        <w:jc w:val="both"/>
        <w:rPr>
          <w:rFonts w:ascii="Century Gothic" w:hAnsi="Century Gothic"/>
        </w:rPr>
      </w:pPr>
      <w:hyperlink r:id="rId7" w:history="1">
        <w:r w:rsidR="00211EC0" w:rsidRPr="004348D3">
          <w:rPr>
            <w:rStyle w:val="Hiperligao"/>
            <w:rFonts w:ascii="Century Gothic" w:hAnsi="Century Gothic"/>
          </w:rPr>
          <w:t>https://rastreabilidadetabaco.incm.pt/idissuer/</w:t>
        </w:r>
      </w:hyperlink>
    </w:p>
    <w:p w:rsidR="00211EC0" w:rsidRPr="004348D3" w:rsidRDefault="00211EC0" w:rsidP="004348D3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pt-PT"/>
        </w:rPr>
      </w:pPr>
    </w:p>
    <w:p w:rsidR="00B37E09" w:rsidRPr="004348D3" w:rsidRDefault="00B37E09" w:rsidP="004348D3">
      <w:pPr>
        <w:jc w:val="both"/>
        <w:rPr>
          <w:rFonts w:ascii="Century Gothic" w:hAnsi="Century Gothic"/>
          <w:b/>
        </w:rPr>
      </w:pPr>
      <w:r w:rsidRPr="004348D3">
        <w:rPr>
          <w:rFonts w:ascii="Century Gothic" w:hAnsi="Century Gothic"/>
          <w:b/>
        </w:rPr>
        <w:t>Tenho de pagar por isto?</w:t>
      </w:r>
    </w:p>
    <w:p w:rsidR="0079443C" w:rsidRPr="004348D3" w:rsidRDefault="00B37E09" w:rsidP="00863BAA">
      <w:pPr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4348D3">
        <w:rPr>
          <w:rFonts w:ascii="Century Gothic" w:hAnsi="Century Gothic" w:cs="Arial"/>
        </w:rPr>
        <w:t xml:space="preserve">Não. </w:t>
      </w:r>
      <w:r w:rsidRPr="004348D3">
        <w:rPr>
          <w:rFonts w:ascii="Century Gothic" w:hAnsi="Century Gothic"/>
        </w:rPr>
        <w:t>O pedido dos códigos identificadores (ID) de operador económico, instalação ou máquina, não têm qualquer custo associado.</w:t>
      </w:r>
    </w:p>
    <w:p w:rsidR="00EA16BA" w:rsidRPr="004348D3" w:rsidRDefault="0079443C" w:rsidP="004348D3">
      <w:pPr>
        <w:shd w:val="clear" w:color="auto" w:fill="FFFFFF"/>
        <w:jc w:val="both"/>
        <w:rPr>
          <w:rFonts w:ascii="Century Gothic" w:hAnsi="Century Gothic" w:cs="Arial"/>
          <w:b/>
        </w:rPr>
      </w:pPr>
      <w:r w:rsidRPr="004348D3">
        <w:rPr>
          <w:rFonts w:ascii="Century Gothic" w:hAnsi="Century Gothic"/>
          <w:b/>
          <w:color w:val="202122"/>
        </w:rPr>
        <w:t>Co</w:t>
      </w:r>
      <w:r w:rsidR="00EA16BA" w:rsidRPr="004348D3">
        <w:rPr>
          <w:rFonts w:ascii="Century Gothic" w:hAnsi="Century Gothic"/>
          <w:b/>
          <w:color w:val="202122"/>
        </w:rPr>
        <w:t xml:space="preserve">mo faço o registo? </w:t>
      </w:r>
    </w:p>
    <w:p w:rsidR="00EA16BA" w:rsidRPr="004348D3" w:rsidRDefault="00EA16BA" w:rsidP="004348D3">
      <w:pPr>
        <w:spacing w:after="0" w:line="360" w:lineRule="auto"/>
        <w:jc w:val="both"/>
        <w:rPr>
          <w:rFonts w:ascii="Century Gothic" w:hAnsi="Century Gothic"/>
        </w:rPr>
      </w:pPr>
      <w:r w:rsidRPr="004348D3">
        <w:rPr>
          <w:rFonts w:ascii="Century Gothic" w:hAnsi="Century Gothic"/>
        </w:rPr>
        <w:t>É simples e rápido.</w:t>
      </w:r>
    </w:p>
    <w:p w:rsidR="00EA16BA" w:rsidRPr="004348D3" w:rsidRDefault="00EA16BA" w:rsidP="004348D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348D3">
        <w:rPr>
          <w:rFonts w:ascii="Century Gothic" w:hAnsi="Century Gothic"/>
          <w:sz w:val="22"/>
          <w:szCs w:val="22"/>
        </w:rPr>
        <w:t xml:space="preserve">O processo de registo é bastante simples. </w:t>
      </w:r>
    </w:p>
    <w:p w:rsidR="00EA16BA" w:rsidRPr="004348D3" w:rsidRDefault="00EA16BA" w:rsidP="004348D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348D3">
        <w:rPr>
          <w:rFonts w:ascii="Century Gothic" w:hAnsi="Century Gothic"/>
          <w:sz w:val="22"/>
          <w:szCs w:val="22"/>
        </w:rPr>
        <w:t> 1. Deve inicialmente identificar o perfil (ou os perfis) onde se enquadra a sua empresa (</w:t>
      </w:r>
      <w:hyperlink r:id="rId8" w:history="1">
        <w:r w:rsidRPr="004348D3">
          <w:rPr>
            <w:rStyle w:val="Hiperligao"/>
            <w:rFonts w:ascii="Century Gothic" w:hAnsi="Century Gothic"/>
            <w:color w:val="auto"/>
            <w:sz w:val="22"/>
            <w:szCs w:val="22"/>
          </w:rPr>
          <w:t>ver perfis</w:t>
        </w:r>
      </w:hyperlink>
      <w:r w:rsidRPr="004348D3">
        <w:rPr>
          <w:rFonts w:ascii="Century Gothic" w:hAnsi="Century Gothic"/>
          <w:sz w:val="22"/>
          <w:szCs w:val="22"/>
        </w:rPr>
        <w:t>).</w:t>
      </w:r>
    </w:p>
    <w:p w:rsidR="00EA16BA" w:rsidRPr="004348D3" w:rsidRDefault="00EA16BA" w:rsidP="004348D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348D3">
        <w:rPr>
          <w:rFonts w:ascii="Century Gothic" w:hAnsi="Century Gothic"/>
          <w:sz w:val="22"/>
          <w:szCs w:val="22"/>
        </w:rPr>
        <w:t xml:space="preserve"> 2. Identificado o perfil, é necessário solicitar um código identificador (ID) de Operador Económico e para tal basta preencher o formulário de registo. Após submissão do formulário um </w:t>
      </w:r>
      <w:proofErr w:type="gramStart"/>
      <w:r w:rsidRPr="004348D3">
        <w:rPr>
          <w:rFonts w:ascii="Century Gothic" w:hAnsi="Century Gothic"/>
          <w:sz w:val="22"/>
          <w:szCs w:val="22"/>
        </w:rPr>
        <w:t>email</w:t>
      </w:r>
      <w:proofErr w:type="gramEnd"/>
      <w:r w:rsidRPr="004348D3">
        <w:rPr>
          <w:rFonts w:ascii="Century Gothic" w:hAnsi="Century Gothic"/>
          <w:sz w:val="22"/>
          <w:szCs w:val="22"/>
        </w:rPr>
        <w:t xml:space="preserve"> será enviado para o </w:t>
      </w:r>
      <w:r w:rsidR="00863BAA">
        <w:rPr>
          <w:rFonts w:ascii="Century Gothic" w:hAnsi="Century Gothic"/>
          <w:sz w:val="22"/>
          <w:szCs w:val="22"/>
        </w:rPr>
        <w:t>endereço indicado no formulário</w:t>
      </w:r>
      <w:r w:rsidR="00863BAA" w:rsidRPr="004348D3">
        <w:rPr>
          <w:rFonts w:ascii="Century Gothic" w:hAnsi="Century Gothic"/>
          <w:sz w:val="22"/>
          <w:szCs w:val="22"/>
        </w:rPr>
        <w:t xml:space="preserve"> (</w:t>
      </w:r>
      <w:hyperlink r:id="rId9" w:history="1">
        <w:r w:rsidRPr="004348D3">
          <w:rPr>
            <w:rStyle w:val="Hiperligao"/>
            <w:rFonts w:ascii="Century Gothic" w:hAnsi="Century Gothic"/>
            <w:color w:val="auto"/>
            <w:sz w:val="22"/>
            <w:szCs w:val="22"/>
          </w:rPr>
          <w:t>validação do registo</w:t>
        </w:r>
      </w:hyperlink>
      <w:r w:rsidRPr="004348D3">
        <w:rPr>
          <w:rFonts w:ascii="Century Gothic" w:hAnsi="Century Gothic"/>
          <w:sz w:val="22"/>
          <w:szCs w:val="22"/>
        </w:rPr>
        <w:t xml:space="preserve">). Siga as instruções constantes na mensagem recebida para concluir o registo de Operador Económico. O código identificador e o código de confirmação serão enviados posteriormente através de uma mensagem </w:t>
      </w:r>
      <w:r w:rsidR="00863BAA" w:rsidRPr="004348D3">
        <w:rPr>
          <w:rFonts w:ascii="Century Gothic" w:hAnsi="Century Gothic"/>
          <w:sz w:val="22"/>
          <w:szCs w:val="22"/>
        </w:rPr>
        <w:t>eletrónica  (</w:t>
      </w:r>
      <w:hyperlink r:id="rId10" w:history="1">
        <w:r w:rsidRPr="004348D3">
          <w:rPr>
            <w:rStyle w:val="Hiperligao"/>
            <w:rFonts w:ascii="Century Gothic" w:hAnsi="Century Gothic"/>
            <w:color w:val="auto"/>
            <w:sz w:val="22"/>
            <w:szCs w:val="22"/>
          </w:rPr>
          <w:t>ver email de confirmação</w:t>
        </w:r>
      </w:hyperlink>
      <w:r w:rsidRPr="004348D3">
        <w:rPr>
          <w:rFonts w:ascii="Century Gothic" w:hAnsi="Century Gothic"/>
          <w:sz w:val="22"/>
          <w:szCs w:val="22"/>
        </w:rPr>
        <w:t>).</w:t>
      </w:r>
    </w:p>
    <w:p w:rsidR="00EA16BA" w:rsidRPr="004348D3" w:rsidRDefault="00EA16BA" w:rsidP="004348D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348D3">
        <w:rPr>
          <w:rFonts w:ascii="Century Gothic" w:hAnsi="Century Gothic"/>
          <w:sz w:val="22"/>
          <w:szCs w:val="22"/>
        </w:rPr>
        <w:t xml:space="preserve"> 3. O passo seguinte será o registo de todas as instalações (locais físicos) </w:t>
      </w:r>
      <w:r w:rsidR="004E7DCA">
        <w:rPr>
          <w:rFonts w:ascii="Century Gothic" w:hAnsi="Century Gothic"/>
          <w:sz w:val="22"/>
          <w:szCs w:val="22"/>
        </w:rPr>
        <w:t xml:space="preserve">onde a sua empresa exerça a comercialização </w:t>
      </w:r>
      <w:r w:rsidRPr="004348D3">
        <w:rPr>
          <w:rFonts w:ascii="Century Gothic" w:hAnsi="Century Gothic"/>
          <w:sz w:val="22"/>
          <w:szCs w:val="22"/>
        </w:rPr>
        <w:t>de cigarros e tabaco de enrolar. De acordo com o seu perfil (</w:t>
      </w:r>
      <w:hyperlink r:id="rId11" w:history="1">
        <w:r w:rsidRPr="004348D3">
          <w:rPr>
            <w:rStyle w:val="Hiperligao"/>
            <w:rFonts w:ascii="Century Gothic" w:hAnsi="Century Gothic"/>
            <w:color w:val="auto"/>
            <w:sz w:val="22"/>
            <w:szCs w:val="22"/>
          </w:rPr>
          <w:t>ver perfis</w:t>
        </w:r>
      </w:hyperlink>
      <w:r w:rsidRPr="004348D3">
        <w:rPr>
          <w:rFonts w:ascii="Century Gothic" w:hAnsi="Century Gothic"/>
          <w:sz w:val="22"/>
          <w:szCs w:val="22"/>
        </w:rPr>
        <w:t>), a instalação será qualquer local, edifício ou máquina de venda automática em que os produtos do tabaco são fabricados, armazenados.</w:t>
      </w:r>
    </w:p>
    <w:p w:rsidR="00EA16BA" w:rsidRPr="004348D3" w:rsidRDefault="00EA16BA" w:rsidP="004348D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</w:p>
    <w:p w:rsidR="0018294F" w:rsidRPr="004348D3" w:rsidRDefault="005377BF" w:rsidP="004348D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348D3">
        <w:rPr>
          <w:rFonts w:ascii="Century Gothic" w:hAnsi="Century Gothic"/>
          <w:b/>
          <w:sz w:val="22"/>
          <w:szCs w:val="22"/>
        </w:rPr>
        <w:t>Nota</w:t>
      </w:r>
      <w:r w:rsidR="0079443C" w:rsidRPr="004348D3">
        <w:rPr>
          <w:rFonts w:ascii="Century Gothic" w:hAnsi="Century Gothic"/>
          <w:sz w:val="22"/>
          <w:szCs w:val="22"/>
        </w:rPr>
        <w:t xml:space="preserve">: </w:t>
      </w:r>
      <w:r w:rsidR="0018294F" w:rsidRPr="004348D3">
        <w:rPr>
          <w:rFonts w:ascii="Century Gothic" w:hAnsi="Century Gothic"/>
          <w:sz w:val="22"/>
          <w:szCs w:val="22"/>
        </w:rPr>
        <w:t xml:space="preserve">Para obter </w:t>
      </w:r>
      <w:r w:rsidR="00D014EE" w:rsidRPr="004348D3">
        <w:rPr>
          <w:rFonts w:ascii="Century Gothic" w:hAnsi="Century Gothic"/>
          <w:sz w:val="22"/>
          <w:szCs w:val="22"/>
        </w:rPr>
        <w:t xml:space="preserve">ajuda no seu registo ou para mais informação queira </w:t>
      </w:r>
      <w:r w:rsidR="0079443C" w:rsidRPr="004348D3">
        <w:rPr>
          <w:rFonts w:ascii="Century Gothic" w:hAnsi="Century Gothic"/>
          <w:sz w:val="22"/>
          <w:szCs w:val="22"/>
        </w:rPr>
        <w:t xml:space="preserve">consultar a página oficial em </w:t>
      </w:r>
      <w:hyperlink r:id="rId12" w:history="1">
        <w:r w:rsidR="0079443C" w:rsidRPr="004348D3">
          <w:rPr>
            <w:rStyle w:val="Hiperligao"/>
            <w:rFonts w:ascii="Century Gothic" w:hAnsi="Century Gothic"/>
            <w:sz w:val="22"/>
            <w:szCs w:val="22"/>
          </w:rPr>
          <w:t>https://rastreabilidadetabaco.incm.pt/pt</w:t>
        </w:r>
      </w:hyperlink>
    </w:p>
    <w:p w:rsidR="0079443C" w:rsidRPr="004348D3" w:rsidRDefault="0079443C" w:rsidP="004348D3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Century Gothic" w:hAnsi="Century Gothic" w:cs="Arial"/>
          <w:b w:val="0"/>
          <w:sz w:val="22"/>
          <w:szCs w:val="22"/>
        </w:rPr>
      </w:pPr>
    </w:p>
    <w:p w:rsidR="0079443C" w:rsidRPr="004348D3" w:rsidRDefault="0079443C" w:rsidP="004348D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348D3">
        <w:rPr>
          <w:rStyle w:val="Forte"/>
          <w:rFonts w:ascii="Century Gothic" w:hAnsi="Century Gothic" w:cs="Arial"/>
          <w:sz w:val="22"/>
          <w:szCs w:val="22"/>
        </w:rPr>
        <w:t>IMPORTANTE:</w:t>
      </w:r>
      <w:r w:rsidRPr="004348D3">
        <w:rPr>
          <w:rStyle w:val="Forte"/>
          <w:rFonts w:ascii="Century Gothic" w:hAnsi="Century Gothic" w:cs="Arial"/>
          <w:b w:val="0"/>
          <w:sz w:val="22"/>
          <w:szCs w:val="22"/>
        </w:rPr>
        <w:t xml:space="preserve"> O registo de operador económico pode ser efetuado em qualquer momento</w:t>
      </w:r>
      <w:r w:rsidR="004E7DCA">
        <w:rPr>
          <w:rStyle w:val="Forte"/>
          <w:rFonts w:ascii="Century Gothic" w:hAnsi="Century Gothic" w:cs="Arial"/>
          <w:b w:val="0"/>
          <w:sz w:val="22"/>
          <w:szCs w:val="22"/>
        </w:rPr>
        <w:t>,</w:t>
      </w:r>
      <w:r w:rsidRPr="004348D3">
        <w:rPr>
          <w:rStyle w:val="Forte"/>
          <w:rFonts w:ascii="Century Gothic" w:hAnsi="Century Gothic" w:cs="Arial"/>
          <w:b w:val="0"/>
          <w:sz w:val="22"/>
          <w:szCs w:val="22"/>
        </w:rPr>
        <w:t xml:space="preserve"> sem quaisquer custos ou penalização.</w:t>
      </w:r>
    </w:p>
    <w:p w:rsidR="0079443C" w:rsidRPr="004348D3" w:rsidRDefault="0079443C" w:rsidP="004348D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</w:p>
    <w:p w:rsidR="00A82E88" w:rsidRPr="004348D3" w:rsidRDefault="00A82E88" w:rsidP="004348D3">
      <w:pPr>
        <w:spacing w:after="0" w:line="360" w:lineRule="auto"/>
        <w:jc w:val="both"/>
        <w:rPr>
          <w:rFonts w:ascii="Century Gothic" w:hAnsi="Century Gothic"/>
        </w:rPr>
      </w:pPr>
    </w:p>
    <w:sectPr w:rsidR="00A82E88" w:rsidRPr="00434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7C12"/>
    <w:multiLevelType w:val="multilevel"/>
    <w:tmpl w:val="2756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B0379"/>
    <w:multiLevelType w:val="multilevel"/>
    <w:tmpl w:val="EF5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45D09"/>
    <w:multiLevelType w:val="hybridMultilevel"/>
    <w:tmpl w:val="7C16B8B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44"/>
    <w:rsid w:val="0018294F"/>
    <w:rsid w:val="002019FE"/>
    <w:rsid w:val="00211EC0"/>
    <w:rsid w:val="00266E8E"/>
    <w:rsid w:val="004348D3"/>
    <w:rsid w:val="004E7DCA"/>
    <w:rsid w:val="005377BF"/>
    <w:rsid w:val="00653636"/>
    <w:rsid w:val="00744E36"/>
    <w:rsid w:val="00775954"/>
    <w:rsid w:val="0079443C"/>
    <w:rsid w:val="00863BAA"/>
    <w:rsid w:val="008953FA"/>
    <w:rsid w:val="009515F9"/>
    <w:rsid w:val="00A82E88"/>
    <w:rsid w:val="00B37E09"/>
    <w:rsid w:val="00CC2F44"/>
    <w:rsid w:val="00D014EE"/>
    <w:rsid w:val="00D31771"/>
    <w:rsid w:val="00E157E9"/>
    <w:rsid w:val="00E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54BFF-CA18-46FA-BC0F-745EDE31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E15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019FE"/>
    <w:rPr>
      <w:color w:val="0563C1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157E9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unhideWhenUsed/>
    <w:rsid w:val="00E1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37E09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EA16BA"/>
    <w:rPr>
      <w:color w:val="954F72" w:themeColor="followedHyperlink"/>
      <w:u w:val="single"/>
    </w:rPr>
  </w:style>
  <w:style w:type="character" w:styleId="Forte">
    <w:name w:val="Strong"/>
    <w:basedOn w:val="Tipodeletrapredefinidodopargrafo"/>
    <w:uiPriority w:val="22"/>
    <w:qFormat/>
    <w:rsid w:val="0079443C"/>
    <w:rPr>
      <w:b/>
      <w:bCs/>
    </w:rPr>
  </w:style>
  <w:style w:type="paragraph" w:styleId="SemEspaamento">
    <w:name w:val="No Spacing"/>
    <w:uiPriority w:val="1"/>
    <w:qFormat/>
    <w:rsid w:val="00434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6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24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67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30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347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8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0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9531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9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1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7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07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0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495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79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14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treabilidadetabaco.incm.pt/pt/escolher-perfil-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streabilidadetabaco.incm.pt/idissuer/" TargetMode="External"/><Relationship Id="rId12" Type="http://schemas.openxmlformats.org/officeDocument/2006/relationships/hyperlink" Target="https://rastreabilidadetabaco.incm.pt/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dlisboa.pt/leis/lei_mostra_articulado.php?nid=1066&amp;tabela=lei_velhas&amp;nversao=2&amp;so_miolo=" TargetMode="External"/><Relationship Id="rId11" Type="http://schemas.openxmlformats.org/officeDocument/2006/relationships/hyperlink" Target="https://rastreabilidadetabaco.incm.pt/pt/escolher-perfil-0" TargetMode="External"/><Relationship Id="rId5" Type="http://schemas.openxmlformats.org/officeDocument/2006/relationships/hyperlink" Target="https://ec.europa.eu/health/sites/health/files/tobacco/docs/dir_201440_pt.pdf" TargetMode="External"/><Relationship Id="rId10" Type="http://schemas.openxmlformats.org/officeDocument/2006/relationships/hyperlink" Target="https://rastreabilidadetabaco.incm.pt/registo-de-operador-econom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streabilidadetabaco.incm.pt/validar-o-regis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868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CM-Feira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Paula</dc:creator>
  <cp:keywords/>
  <dc:description/>
  <cp:lastModifiedBy>Claudia, Goncalves</cp:lastModifiedBy>
  <cp:revision>8</cp:revision>
  <dcterms:created xsi:type="dcterms:W3CDTF">2019-06-18T08:22:00Z</dcterms:created>
  <dcterms:modified xsi:type="dcterms:W3CDTF">2019-07-02T15:58:00Z</dcterms:modified>
</cp:coreProperties>
</file>